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712" w:rsidRPr="00172712" w:rsidRDefault="00172712" w:rsidP="00172712">
      <w:pPr>
        <w:widowControl/>
        <w:shd w:val="clear" w:color="auto" w:fill="FFFFFF"/>
        <w:spacing w:before="100" w:beforeAutospacing="1" w:after="100" w:afterAutospacing="1" w:line="224" w:lineRule="atLeast"/>
        <w:jc w:val="left"/>
        <w:rPr>
          <w:rFonts w:ascii="Verdana" w:eastAsia="宋体" w:hAnsi="Verdana" w:cs="宋体"/>
          <w:color w:val="333333"/>
          <w:kern w:val="0"/>
          <w:sz w:val="20"/>
          <w:szCs w:val="20"/>
        </w:rPr>
      </w:pPr>
      <w:proofErr w:type="gramStart"/>
      <w:r>
        <w:rPr>
          <w:rFonts w:ascii="Verdana" w:eastAsia="宋体" w:hAnsi="Verdana" w:cs="宋体" w:hint="eastAsia"/>
          <w:color w:val="333333"/>
          <w:kern w:val="0"/>
          <w:sz w:val="20"/>
          <w:szCs w:val="20"/>
        </w:rPr>
        <w:t>1.</w:t>
      </w:r>
      <w:r w:rsidRPr="00172712">
        <w:rPr>
          <w:rFonts w:ascii="Verdana" w:eastAsia="宋体" w:hAnsi="Verdana" w:cs="宋体"/>
          <w:color w:val="333333"/>
          <w:kern w:val="0"/>
          <w:sz w:val="20"/>
          <w:szCs w:val="20"/>
        </w:rPr>
        <w:t>The</w:t>
      </w:r>
      <w:proofErr w:type="gramEnd"/>
      <w:r w:rsidRPr="00172712">
        <w:rPr>
          <w:rFonts w:ascii="Verdana" w:eastAsia="宋体" w:hAnsi="Verdana" w:cs="宋体"/>
          <w:color w:val="333333"/>
          <w:kern w:val="0"/>
          <w:sz w:val="20"/>
          <w:szCs w:val="20"/>
        </w:rPr>
        <w:t xml:space="preserve"> movie shows the film rotation under variant electric field and/or electrolysis voltage. Following table indicates the values during the experiment.</w:t>
      </w:r>
    </w:p>
    <w:tbl>
      <w:tblPr>
        <w:tblW w:w="6810" w:type="dxa"/>
        <w:tblCellSpacing w:w="0" w:type="dxa"/>
        <w:tblBorders>
          <w:top w:val="outset" w:sz="6" w:space="0" w:color="CCCCCC"/>
          <w:left w:val="outset" w:sz="6" w:space="0" w:color="CCCCCC"/>
          <w:bottom w:val="outset" w:sz="6" w:space="0" w:color="CCCCCC"/>
          <w:right w:val="outset" w:sz="6" w:space="0" w:color="CCCCCC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4"/>
        <w:gridCol w:w="329"/>
        <w:gridCol w:w="576"/>
        <w:gridCol w:w="329"/>
        <w:gridCol w:w="576"/>
        <w:gridCol w:w="329"/>
        <w:gridCol w:w="503"/>
        <w:gridCol w:w="329"/>
        <w:gridCol w:w="503"/>
        <w:gridCol w:w="581"/>
        <w:gridCol w:w="503"/>
        <w:gridCol w:w="412"/>
        <w:gridCol w:w="576"/>
      </w:tblGrid>
      <w:tr w:rsidR="00172712" w:rsidRPr="00172712" w:rsidTr="00172712">
        <w:trPr>
          <w:trHeight w:val="255"/>
          <w:tblCellSpacing w:w="0" w:type="dxa"/>
        </w:trPr>
        <w:tc>
          <w:tcPr>
            <w:tcW w:w="111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Time</w:t>
            </w:r>
          </w:p>
        </w:tc>
        <w:tc>
          <w:tcPr>
            <w:tcW w:w="27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0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  <w:tc>
          <w:tcPr>
            <w:tcW w:w="49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2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  <w:tc>
          <w:tcPr>
            <w:tcW w:w="27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4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  <w:tc>
          <w:tcPr>
            <w:tcW w:w="49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5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  <w:tc>
          <w:tcPr>
            <w:tcW w:w="27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7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  <w:tc>
          <w:tcPr>
            <w:tcW w:w="43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11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  <w:tc>
          <w:tcPr>
            <w:tcW w:w="31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14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  <w:tc>
          <w:tcPr>
            <w:tcW w:w="43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15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  <w:tc>
          <w:tcPr>
            <w:tcW w:w="100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17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  <w:tc>
          <w:tcPr>
            <w:tcW w:w="43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27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  <w:tc>
          <w:tcPr>
            <w:tcW w:w="3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29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  <w:tc>
          <w:tcPr>
            <w:tcW w:w="49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31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</w:tr>
      <w:tr w:rsidR="00172712" w:rsidRPr="00172712" w:rsidTr="00172712">
        <w:trPr>
          <w:trHeight w:val="255"/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Electrolysis voltage (V)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Off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+400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Off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+400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Off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-400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Off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-400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-400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-400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Off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+400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</w:tr>
      <w:tr w:rsidR="00172712" w:rsidRPr="00172712" w:rsidTr="00172712">
        <w:trPr>
          <w:trHeight w:val="255"/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Electric field(kV/m)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36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36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36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36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36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36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36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36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from 36 to 129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129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129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129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</w:tr>
    </w:tbl>
    <w:p w:rsidR="00172712" w:rsidRPr="00172712" w:rsidRDefault="00172712" w:rsidP="00172712">
      <w:pPr>
        <w:widowControl/>
        <w:shd w:val="clear" w:color="auto" w:fill="FFFFFF"/>
        <w:spacing w:before="100" w:beforeAutospacing="1" w:after="100" w:afterAutospacing="1" w:line="224" w:lineRule="atLeast"/>
        <w:jc w:val="left"/>
        <w:rPr>
          <w:rFonts w:ascii="Verdana" w:eastAsia="宋体" w:hAnsi="Verdana" w:cs="宋体"/>
          <w:color w:val="333333"/>
          <w:kern w:val="0"/>
          <w:sz w:val="20"/>
          <w:szCs w:val="20"/>
        </w:rPr>
      </w:pPr>
      <w:r w:rsidRPr="00172712">
        <w:rPr>
          <w:rFonts w:ascii="Verdana" w:eastAsia="宋体" w:hAnsi="Verdana" w:cs="宋体"/>
          <w:color w:val="333333"/>
          <w:kern w:val="0"/>
          <w:sz w:val="20"/>
          <w:szCs w:val="20"/>
        </w:rPr>
        <w:t>Electrolysis cell dimensions:  12 ×15 mm2</w:t>
      </w:r>
      <w:r w:rsidRPr="00172712">
        <w:rPr>
          <w:rFonts w:ascii="Verdana" w:eastAsia="宋体" w:hAnsi="Verdana" w:cs="宋体"/>
          <w:color w:val="333333"/>
          <w:kern w:val="0"/>
          <w:sz w:val="20"/>
          <w:szCs w:val="20"/>
        </w:rPr>
        <w:br/>
        <w:t>Glycerin volume fraction:  0.375</w:t>
      </w:r>
    </w:p>
    <w:p w:rsidR="00172712" w:rsidRPr="00172712" w:rsidRDefault="00172712" w:rsidP="00172712">
      <w:pPr>
        <w:widowControl/>
        <w:shd w:val="clear" w:color="auto" w:fill="FFFFFF"/>
        <w:spacing w:before="100" w:beforeAutospacing="1" w:after="100" w:afterAutospacing="1" w:line="224" w:lineRule="atLeast"/>
        <w:jc w:val="left"/>
        <w:rPr>
          <w:rFonts w:ascii="Verdana" w:eastAsia="宋体" w:hAnsi="Verdana" w:cs="宋体"/>
          <w:color w:val="333333"/>
          <w:kern w:val="0"/>
          <w:sz w:val="20"/>
          <w:szCs w:val="20"/>
        </w:rPr>
      </w:pPr>
      <w:proofErr w:type="gramStart"/>
      <w:r>
        <w:rPr>
          <w:rFonts w:ascii="Verdana" w:eastAsia="宋体" w:hAnsi="Verdana" w:cs="宋体" w:hint="eastAsia"/>
          <w:color w:val="333333"/>
          <w:kern w:val="0"/>
          <w:sz w:val="20"/>
          <w:szCs w:val="20"/>
        </w:rPr>
        <w:t>2.</w:t>
      </w:r>
      <w:r w:rsidRPr="00172712">
        <w:rPr>
          <w:rFonts w:ascii="Verdana" w:eastAsia="宋体" w:hAnsi="Verdana" w:cs="宋体"/>
          <w:color w:val="333333"/>
          <w:kern w:val="0"/>
          <w:sz w:val="20"/>
          <w:szCs w:val="20"/>
        </w:rPr>
        <w:t>The</w:t>
      </w:r>
      <w:proofErr w:type="gramEnd"/>
      <w:r w:rsidRPr="00172712">
        <w:rPr>
          <w:rFonts w:ascii="Verdana" w:eastAsia="宋体" w:hAnsi="Verdana" w:cs="宋体"/>
          <w:color w:val="333333"/>
          <w:kern w:val="0"/>
          <w:sz w:val="20"/>
          <w:szCs w:val="20"/>
        </w:rPr>
        <w:t xml:space="preserve"> movie shows the film rotation under variant electric field and/or electrolysis voltage. Following table indicates the values during the experiment.</w:t>
      </w:r>
    </w:p>
    <w:tbl>
      <w:tblPr>
        <w:tblW w:w="6480" w:type="dxa"/>
        <w:tblCellSpacing w:w="0" w:type="dxa"/>
        <w:tblBorders>
          <w:top w:val="outset" w:sz="6" w:space="0" w:color="CCCCCC"/>
          <w:left w:val="outset" w:sz="6" w:space="0" w:color="CCCCCC"/>
          <w:bottom w:val="outset" w:sz="6" w:space="0" w:color="CCCCCC"/>
          <w:right w:val="outset" w:sz="6" w:space="0" w:color="CCCCCC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0"/>
        <w:gridCol w:w="576"/>
        <w:gridCol w:w="329"/>
        <w:gridCol w:w="576"/>
        <w:gridCol w:w="329"/>
        <w:gridCol w:w="503"/>
        <w:gridCol w:w="329"/>
        <w:gridCol w:w="503"/>
        <w:gridCol w:w="583"/>
        <w:gridCol w:w="503"/>
        <w:gridCol w:w="412"/>
        <w:gridCol w:w="577"/>
      </w:tblGrid>
      <w:tr w:rsidR="00172712" w:rsidRPr="00172712" w:rsidTr="00172712">
        <w:trPr>
          <w:trHeight w:val="255"/>
          <w:tblCellSpacing w:w="0" w:type="dxa"/>
        </w:trPr>
        <w:tc>
          <w:tcPr>
            <w:tcW w:w="111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Time(s)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  <w:tc>
          <w:tcPr>
            <w:tcW w:w="48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0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  <w:tc>
          <w:tcPr>
            <w:tcW w:w="25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1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  <w:tc>
          <w:tcPr>
            <w:tcW w:w="48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+1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  <w:tc>
          <w:tcPr>
            <w:tcW w:w="25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5</w:t>
            </w:r>
          </w:p>
        </w:tc>
        <w:tc>
          <w:tcPr>
            <w:tcW w:w="4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+5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  <w:tc>
          <w:tcPr>
            <w:tcW w:w="3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10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  <w:tc>
          <w:tcPr>
            <w:tcW w:w="4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+10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  <w:tc>
          <w:tcPr>
            <w:tcW w:w="10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14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  <w:tc>
          <w:tcPr>
            <w:tcW w:w="4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25</w:t>
            </w:r>
          </w:p>
        </w:tc>
        <w:tc>
          <w:tcPr>
            <w:tcW w:w="34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32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  <w:tc>
          <w:tcPr>
            <w:tcW w:w="58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33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</w:tr>
      <w:tr w:rsidR="00172712" w:rsidRPr="00172712" w:rsidTr="00172712">
        <w:trPr>
          <w:trHeight w:val="255"/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Electrolysis voltage(V)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+536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Off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+536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Off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-536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Off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-536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-536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-536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Off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+536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</w:tr>
      <w:tr w:rsidR="00172712" w:rsidRPr="00172712" w:rsidTr="00172712">
        <w:trPr>
          <w:trHeight w:val="255"/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Electric field(kV/m)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36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36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36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36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36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36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36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from 36 to 129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129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129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129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</w:tr>
    </w:tbl>
    <w:p w:rsidR="00172712" w:rsidRPr="00172712" w:rsidRDefault="00172712" w:rsidP="0017271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72712">
        <w:rPr>
          <w:rFonts w:ascii="Verdana" w:eastAsia="宋体" w:hAnsi="Verdana" w:cs="宋体"/>
          <w:color w:val="333333"/>
          <w:kern w:val="0"/>
          <w:sz w:val="20"/>
          <w:szCs w:val="20"/>
        </w:rPr>
        <w:br/>
      </w:r>
    </w:p>
    <w:p w:rsidR="00172712" w:rsidRPr="00172712" w:rsidRDefault="00172712" w:rsidP="00172712">
      <w:pPr>
        <w:widowControl/>
        <w:shd w:val="clear" w:color="auto" w:fill="FFFFFF"/>
        <w:spacing w:before="100" w:beforeAutospacing="1" w:after="100" w:afterAutospacing="1" w:line="224" w:lineRule="atLeast"/>
        <w:jc w:val="left"/>
        <w:rPr>
          <w:rFonts w:ascii="Verdana" w:eastAsia="宋体" w:hAnsi="Verdana" w:cs="宋体"/>
          <w:color w:val="333333"/>
          <w:kern w:val="0"/>
          <w:sz w:val="20"/>
          <w:szCs w:val="20"/>
        </w:rPr>
      </w:pPr>
      <w:r w:rsidRPr="00172712">
        <w:rPr>
          <w:rFonts w:ascii="Verdana" w:eastAsia="宋体" w:hAnsi="Verdana" w:cs="宋体"/>
          <w:color w:val="333333"/>
          <w:kern w:val="0"/>
          <w:sz w:val="20"/>
          <w:szCs w:val="20"/>
        </w:rPr>
        <w:t>Electrolysis cell dimensions:  12 ×15 mm2</w:t>
      </w:r>
      <w:r w:rsidRPr="00172712">
        <w:rPr>
          <w:rFonts w:ascii="Verdana" w:eastAsia="宋体" w:hAnsi="Verdana" w:cs="宋体"/>
          <w:color w:val="333333"/>
          <w:kern w:val="0"/>
          <w:sz w:val="20"/>
          <w:szCs w:val="20"/>
        </w:rPr>
        <w:br/>
        <w:t>Glycerin volume fraction:  0.375</w:t>
      </w:r>
    </w:p>
    <w:p w:rsidR="00C21CEE" w:rsidRDefault="00172712">
      <w:pPr>
        <w:rPr>
          <w:rFonts w:ascii="Verdana" w:hAnsi="Verdana" w:hint="eastAsia"/>
          <w:color w:val="333333"/>
          <w:sz w:val="20"/>
          <w:szCs w:val="20"/>
          <w:shd w:val="clear" w:color="auto" w:fill="FFFFFF"/>
        </w:rPr>
      </w:pPr>
      <w:proofErr w:type="gramStart"/>
      <w:r>
        <w:rPr>
          <w:rFonts w:ascii="Verdana" w:hAnsi="Verdana" w:hint="eastAsia"/>
          <w:color w:val="333333"/>
          <w:sz w:val="20"/>
          <w:szCs w:val="20"/>
          <w:shd w:val="clear" w:color="auto" w:fill="FFFFFF"/>
        </w:rPr>
        <w:t>3.</w:t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The</w:t>
      </w:r>
      <w:proofErr w:type="gramEnd"/>
      <w:r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 movie shows the instance that external electric field passes threshold and rotation starts.</w:t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Electrolysis cell dimensions:  31 × 31 mm2</w:t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Glycerin volume fraction:  0.02</w:t>
      </w:r>
    </w:p>
    <w:p w:rsidR="00172712" w:rsidRDefault="00172712">
      <w:pPr>
        <w:rPr>
          <w:rFonts w:ascii="Verdana" w:hAnsi="Verdana" w:hint="eastAsia"/>
          <w:color w:val="333333"/>
          <w:sz w:val="20"/>
          <w:szCs w:val="20"/>
          <w:shd w:val="clear" w:color="auto" w:fill="FFFFFF"/>
        </w:rPr>
      </w:pPr>
    </w:p>
    <w:p w:rsidR="00172712" w:rsidRPr="00172712" w:rsidRDefault="00172712" w:rsidP="0017271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proofErr w:type="gramStart"/>
      <w:r>
        <w:rPr>
          <w:rFonts w:ascii="Verdana" w:eastAsia="宋体" w:hAnsi="Verdana" w:cs="宋体" w:hint="eastAsia"/>
          <w:color w:val="333333"/>
          <w:kern w:val="0"/>
          <w:sz w:val="20"/>
          <w:szCs w:val="20"/>
          <w:shd w:val="clear" w:color="auto" w:fill="FFFFFF"/>
        </w:rPr>
        <w:t>4.</w:t>
      </w:r>
      <w:r w:rsidRPr="00172712">
        <w:rPr>
          <w:rFonts w:ascii="Verdana" w:eastAsia="宋体" w:hAnsi="Verdana" w:cs="宋体"/>
          <w:color w:val="333333"/>
          <w:kern w:val="0"/>
          <w:sz w:val="20"/>
          <w:szCs w:val="20"/>
          <w:shd w:val="clear" w:color="auto" w:fill="FFFFFF"/>
        </w:rPr>
        <w:t>Rotation</w:t>
      </w:r>
      <w:proofErr w:type="gramEnd"/>
      <w:r w:rsidRPr="00172712">
        <w:rPr>
          <w:rFonts w:ascii="Verdana" w:eastAsia="宋体" w:hAnsi="Verdana" w:cs="宋体"/>
          <w:color w:val="333333"/>
          <w:kern w:val="0"/>
          <w:sz w:val="20"/>
          <w:szCs w:val="20"/>
          <w:shd w:val="clear" w:color="auto" w:fill="FFFFFF"/>
        </w:rPr>
        <w:t xml:space="preserve"> in a rectangular electrolysis frame. It shows how boundary </w:t>
      </w:r>
      <w:proofErr w:type="gramStart"/>
      <w:r w:rsidRPr="00172712">
        <w:rPr>
          <w:rFonts w:ascii="Verdana" w:eastAsia="宋体" w:hAnsi="Verdana" w:cs="宋体"/>
          <w:color w:val="333333"/>
          <w:kern w:val="0"/>
          <w:sz w:val="20"/>
          <w:szCs w:val="20"/>
          <w:shd w:val="clear" w:color="auto" w:fill="FFFFFF"/>
        </w:rPr>
        <w:t>conditions controls</w:t>
      </w:r>
      <w:proofErr w:type="gramEnd"/>
      <w:r w:rsidRPr="00172712">
        <w:rPr>
          <w:rFonts w:ascii="Verdana" w:eastAsia="宋体" w:hAnsi="Verdana" w:cs="宋体"/>
          <w:color w:val="333333"/>
          <w:kern w:val="0"/>
          <w:sz w:val="20"/>
          <w:szCs w:val="20"/>
          <w:shd w:val="clear" w:color="auto" w:fill="FFFFFF"/>
        </w:rPr>
        <w:t xml:space="preserve"> the number and shape of vortices.</w:t>
      </w:r>
    </w:p>
    <w:tbl>
      <w:tblPr>
        <w:tblW w:w="6480" w:type="dxa"/>
        <w:tblCellSpacing w:w="0" w:type="dxa"/>
        <w:tblBorders>
          <w:top w:val="outset" w:sz="6" w:space="0" w:color="CCCCCC"/>
          <w:left w:val="outset" w:sz="6" w:space="0" w:color="CCCCCC"/>
          <w:bottom w:val="outset" w:sz="6" w:space="0" w:color="CCCCCC"/>
          <w:right w:val="outset" w:sz="6" w:space="0" w:color="CCCCCC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35"/>
        <w:gridCol w:w="330"/>
        <w:gridCol w:w="412"/>
        <w:gridCol w:w="329"/>
        <w:gridCol w:w="412"/>
        <w:gridCol w:w="329"/>
        <w:gridCol w:w="503"/>
        <w:gridCol w:w="415"/>
        <w:gridCol w:w="503"/>
        <w:gridCol w:w="999"/>
        <w:gridCol w:w="513"/>
      </w:tblGrid>
      <w:tr w:rsidR="00172712" w:rsidRPr="00172712" w:rsidTr="00172712">
        <w:trPr>
          <w:trHeight w:val="255"/>
          <w:tblCellSpacing w:w="0" w:type="dxa"/>
        </w:trPr>
        <w:tc>
          <w:tcPr>
            <w:tcW w:w="12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Time(s)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  <w:tc>
          <w:tcPr>
            <w:tcW w:w="33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0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  <w:tc>
          <w:tcPr>
            <w:tcW w:w="40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2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  <w:tc>
          <w:tcPr>
            <w:tcW w:w="33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12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  <w:tc>
          <w:tcPr>
            <w:tcW w:w="40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15</w:t>
            </w:r>
          </w:p>
        </w:tc>
        <w:tc>
          <w:tcPr>
            <w:tcW w:w="33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23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  <w:tc>
          <w:tcPr>
            <w:tcW w:w="46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26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  <w:tc>
          <w:tcPr>
            <w:tcW w:w="51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34</w:t>
            </w:r>
          </w:p>
        </w:tc>
        <w:tc>
          <w:tcPr>
            <w:tcW w:w="46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37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  <w:tc>
          <w:tcPr>
            <w:tcW w:w="115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41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  <w:tc>
          <w:tcPr>
            <w:tcW w:w="52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56</w:t>
            </w:r>
          </w:p>
        </w:tc>
      </w:tr>
      <w:tr w:rsidR="00172712" w:rsidRPr="00172712" w:rsidTr="00172712">
        <w:trPr>
          <w:trHeight w:val="255"/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Electrolysis Voltage(V)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Off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176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Off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176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Off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-176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Off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-176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-176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-176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</w:tr>
      <w:tr w:rsidR="00172712" w:rsidRPr="00172712" w:rsidTr="00172712">
        <w:trPr>
          <w:trHeight w:val="255"/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Electric Field(kV/m)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36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36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36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36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36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36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36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36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from 36 to 144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144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</w:tr>
    </w:tbl>
    <w:p w:rsidR="00172712" w:rsidRDefault="00172712">
      <w:pPr>
        <w:rPr>
          <w:rFonts w:ascii="Verdana" w:eastAsia="宋体" w:hAnsi="Verdana" w:cs="宋体" w:hint="eastAsia"/>
          <w:color w:val="333333"/>
          <w:kern w:val="0"/>
          <w:sz w:val="20"/>
          <w:szCs w:val="20"/>
          <w:shd w:val="clear" w:color="auto" w:fill="FFFFFF"/>
        </w:rPr>
      </w:pPr>
      <w:r w:rsidRPr="00172712">
        <w:rPr>
          <w:rFonts w:ascii="Verdana" w:eastAsia="宋体" w:hAnsi="Verdana" w:cs="宋体"/>
          <w:color w:val="333333"/>
          <w:kern w:val="0"/>
          <w:sz w:val="20"/>
          <w:szCs w:val="20"/>
        </w:rPr>
        <w:br/>
      </w:r>
      <w:r w:rsidRPr="00172712">
        <w:rPr>
          <w:rFonts w:ascii="Verdana" w:eastAsia="宋体" w:hAnsi="Verdana" w:cs="宋体"/>
          <w:color w:val="333333"/>
          <w:kern w:val="0"/>
          <w:sz w:val="20"/>
          <w:szCs w:val="20"/>
          <w:shd w:val="clear" w:color="auto" w:fill="FFFFFF"/>
        </w:rPr>
        <w:t>Electrolysis cell dimensions:  10 ×31 mm2</w:t>
      </w:r>
      <w:r w:rsidRPr="00172712">
        <w:rPr>
          <w:rFonts w:ascii="Verdana" w:eastAsia="宋体" w:hAnsi="Verdana" w:cs="宋体"/>
          <w:color w:val="333333"/>
          <w:kern w:val="0"/>
          <w:sz w:val="20"/>
          <w:szCs w:val="20"/>
        </w:rPr>
        <w:br/>
      </w:r>
      <w:r w:rsidRPr="00172712">
        <w:rPr>
          <w:rFonts w:ascii="Verdana" w:eastAsia="宋体" w:hAnsi="Verdana" w:cs="宋体"/>
          <w:color w:val="333333"/>
          <w:kern w:val="0"/>
          <w:sz w:val="20"/>
          <w:szCs w:val="20"/>
          <w:shd w:val="clear" w:color="auto" w:fill="FFFFFF"/>
        </w:rPr>
        <w:t>Glycerin volume fraction:  0.375 </w:t>
      </w:r>
    </w:p>
    <w:p w:rsidR="00172712" w:rsidRDefault="00172712">
      <w:pPr>
        <w:rPr>
          <w:rFonts w:ascii="Verdana" w:eastAsia="宋体" w:hAnsi="Verdana" w:cs="宋体" w:hint="eastAsia"/>
          <w:color w:val="333333"/>
          <w:kern w:val="0"/>
          <w:sz w:val="20"/>
          <w:szCs w:val="20"/>
          <w:shd w:val="clear" w:color="auto" w:fill="FFFFFF"/>
        </w:rPr>
      </w:pPr>
    </w:p>
    <w:p w:rsidR="00172712" w:rsidRPr="00172712" w:rsidRDefault="00172712" w:rsidP="0017271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proofErr w:type="gramStart"/>
      <w:r>
        <w:rPr>
          <w:rFonts w:ascii="Verdana" w:eastAsia="宋体" w:hAnsi="Verdana" w:cs="宋体" w:hint="eastAsia"/>
          <w:color w:val="333333"/>
          <w:kern w:val="0"/>
          <w:sz w:val="20"/>
          <w:szCs w:val="20"/>
          <w:shd w:val="clear" w:color="auto" w:fill="FFFFFF"/>
        </w:rPr>
        <w:lastRenderedPageBreak/>
        <w:t>5.</w:t>
      </w:r>
      <w:r w:rsidRPr="00172712">
        <w:rPr>
          <w:rFonts w:ascii="Verdana" w:eastAsia="宋体" w:hAnsi="Verdana" w:cs="宋体"/>
          <w:color w:val="333333"/>
          <w:kern w:val="0"/>
          <w:sz w:val="20"/>
          <w:szCs w:val="20"/>
          <w:shd w:val="clear" w:color="auto" w:fill="FFFFFF"/>
        </w:rPr>
        <w:t>A</w:t>
      </w:r>
      <w:proofErr w:type="gramEnd"/>
      <w:r w:rsidRPr="00172712">
        <w:rPr>
          <w:rFonts w:ascii="Verdana" w:eastAsia="宋体" w:hAnsi="Verdana" w:cs="宋体"/>
          <w:color w:val="333333"/>
          <w:kern w:val="0"/>
          <w:sz w:val="20"/>
          <w:szCs w:val="20"/>
          <w:shd w:val="clear" w:color="auto" w:fill="FFFFFF"/>
        </w:rPr>
        <w:t xml:space="preserve"> 30 × 50 mm2 electrolysis cell is partitioned to about 10 × 10 mm2 squares using cotton string. </w:t>
      </w:r>
      <w:r w:rsidRPr="00172712">
        <w:rPr>
          <w:rFonts w:ascii="Verdana" w:eastAsia="宋体" w:hAnsi="Verdana" w:cs="宋体"/>
          <w:color w:val="333333"/>
          <w:kern w:val="0"/>
          <w:sz w:val="20"/>
          <w:szCs w:val="20"/>
        </w:rPr>
        <w:br/>
      </w:r>
    </w:p>
    <w:tbl>
      <w:tblPr>
        <w:tblW w:w="6480" w:type="dxa"/>
        <w:tblCellSpacing w:w="0" w:type="dxa"/>
        <w:tblBorders>
          <w:top w:val="outset" w:sz="6" w:space="0" w:color="CCCCCC"/>
          <w:left w:val="outset" w:sz="6" w:space="0" w:color="CCCCCC"/>
          <w:bottom w:val="outset" w:sz="6" w:space="0" w:color="CCCCCC"/>
          <w:right w:val="outset" w:sz="6" w:space="0" w:color="CCCCCC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0"/>
        <w:gridCol w:w="485"/>
        <w:gridCol w:w="576"/>
        <w:gridCol w:w="485"/>
        <w:gridCol w:w="576"/>
        <w:gridCol w:w="686"/>
        <w:gridCol w:w="576"/>
        <w:gridCol w:w="412"/>
        <w:gridCol w:w="503"/>
        <w:gridCol w:w="811"/>
      </w:tblGrid>
      <w:tr w:rsidR="00172712" w:rsidRPr="00172712" w:rsidTr="00172712">
        <w:trPr>
          <w:trHeight w:val="255"/>
          <w:tblCellSpacing w:w="0" w:type="dxa"/>
        </w:trPr>
        <w:tc>
          <w:tcPr>
            <w:tcW w:w="139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Time(s)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  <w:tc>
          <w:tcPr>
            <w:tcW w:w="4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0</w:t>
            </w:r>
          </w:p>
        </w:tc>
        <w:tc>
          <w:tcPr>
            <w:tcW w:w="49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1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  <w:tc>
          <w:tcPr>
            <w:tcW w:w="42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9</w:t>
            </w:r>
          </w:p>
        </w:tc>
        <w:tc>
          <w:tcPr>
            <w:tcW w:w="49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10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  <w:tc>
          <w:tcPr>
            <w:tcW w:w="81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15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  <w:tc>
          <w:tcPr>
            <w:tcW w:w="49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20</w:t>
            </w:r>
          </w:p>
        </w:tc>
        <w:tc>
          <w:tcPr>
            <w:tcW w:w="3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33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  <w:tc>
          <w:tcPr>
            <w:tcW w:w="43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34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  <w:tc>
          <w:tcPr>
            <w:tcW w:w="82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44</w:t>
            </w:r>
          </w:p>
        </w:tc>
      </w:tr>
      <w:tr w:rsidR="00172712" w:rsidRPr="00172712" w:rsidTr="00172712">
        <w:trPr>
          <w:trHeight w:val="255"/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Electrolysis voltage(V)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Off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+528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Off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+528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+528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+528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Off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-528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-528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</w:tr>
      <w:tr w:rsidR="00172712" w:rsidRPr="00172712" w:rsidTr="00172712">
        <w:trPr>
          <w:trHeight w:val="255"/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Electric field(kV/m)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62.5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62.5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62.5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62.5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62.5 to 125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125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125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125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172712" w:rsidRPr="00172712" w:rsidRDefault="00172712" w:rsidP="00172712">
            <w:pPr>
              <w:widowControl/>
              <w:spacing w:line="224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</w:pP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 xml:space="preserve">125 to </w:t>
            </w:r>
            <w:r w:rsidRPr="00172712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‎</w:t>
            </w:r>
            <w:r w:rsidRPr="00172712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zero</w:t>
            </w:r>
          </w:p>
        </w:tc>
      </w:tr>
    </w:tbl>
    <w:p w:rsidR="00172712" w:rsidRDefault="00172712">
      <w:pPr>
        <w:rPr>
          <w:rFonts w:hint="eastAsia"/>
        </w:rPr>
      </w:pPr>
    </w:p>
    <w:p w:rsidR="00172712" w:rsidRDefault="00172712">
      <w:pPr>
        <w:rPr>
          <w:rFonts w:ascii="Verdana" w:hAnsi="Verdana" w:hint="eastAsia"/>
          <w:color w:val="333333"/>
          <w:sz w:val="20"/>
          <w:szCs w:val="20"/>
          <w:shd w:val="clear" w:color="auto" w:fill="FFFFFF"/>
        </w:rPr>
      </w:pPr>
      <w:r>
        <w:rPr>
          <w:rFonts w:hint="eastAsia"/>
        </w:rPr>
        <w:t>6.</w:t>
      </w:r>
      <w:r w:rsidRPr="00172712"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 </w:t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Electrolysis voltage: 120 V</w:t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Electric field: 60 kV/m</w:t>
      </w:r>
      <w:r>
        <w:rPr>
          <w:rStyle w:val="apple-converted-space"/>
          <w:rFonts w:ascii="Verdana" w:hAnsi="Verdana"/>
          <w:color w:val="333333"/>
          <w:sz w:val="20"/>
          <w:szCs w:val="20"/>
          <w:shd w:val="clear" w:color="auto" w:fill="FFFFFF"/>
        </w:rPr>
        <w:t> </w:t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Electrolysis cell dimensions:  31 × 31 mm2</w:t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Glycerin volume fraction:  0.14</w:t>
      </w:r>
    </w:p>
    <w:p w:rsidR="00172712" w:rsidRDefault="00172712">
      <w:pPr>
        <w:rPr>
          <w:rFonts w:ascii="Verdana" w:hAnsi="Verdana" w:hint="eastAsia"/>
          <w:color w:val="333333"/>
          <w:sz w:val="20"/>
          <w:szCs w:val="20"/>
          <w:shd w:val="clear" w:color="auto" w:fill="FFFFFF"/>
        </w:rPr>
      </w:pPr>
    </w:p>
    <w:p w:rsidR="00172712" w:rsidRDefault="00172712">
      <w:pPr>
        <w:rPr>
          <w:rFonts w:ascii="Verdana" w:hAnsi="Verdana" w:hint="eastAsia"/>
          <w:color w:val="333333"/>
          <w:sz w:val="20"/>
          <w:szCs w:val="20"/>
          <w:shd w:val="clear" w:color="auto" w:fill="FFFFFF"/>
        </w:rPr>
      </w:pPr>
      <w:proofErr w:type="gramStart"/>
      <w:r>
        <w:rPr>
          <w:rFonts w:ascii="Verdana" w:hAnsi="Verdana" w:hint="eastAsia"/>
          <w:color w:val="333333"/>
          <w:sz w:val="20"/>
          <w:szCs w:val="20"/>
          <w:shd w:val="clear" w:color="auto" w:fill="FFFFFF"/>
        </w:rPr>
        <w:t>7.</w:t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Electrolysis</w:t>
      </w:r>
      <w:proofErr w:type="gramEnd"/>
      <w:r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 voltage: 120 V</w:t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Electric field: 60 kV/m</w:t>
      </w:r>
      <w:r>
        <w:rPr>
          <w:rStyle w:val="apple-converted-space"/>
          <w:rFonts w:ascii="Verdana" w:hAnsi="Verdana"/>
          <w:color w:val="333333"/>
          <w:sz w:val="20"/>
          <w:szCs w:val="20"/>
          <w:shd w:val="clear" w:color="auto" w:fill="FFFFFF"/>
        </w:rPr>
        <w:t> </w:t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Electrolysis cell dimensions:  31 × 31 mm2</w:t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Glycerin volume fraction:  0.22</w:t>
      </w:r>
    </w:p>
    <w:p w:rsidR="00172712" w:rsidRDefault="00172712">
      <w:pPr>
        <w:rPr>
          <w:rFonts w:ascii="Verdana" w:hAnsi="Verdana" w:hint="eastAsia"/>
          <w:color w:val="333333"/>
          <w:sz w:val="20"/>
          <w:szCs w:val="20"/>
          <w:shd w:val="clear" w:color="auto" w:fill="FFFFFF"/>
        </w:rPr>
      </w:pPr>
    </w:p>
    <w:p w:rsidR="00172712" w:rsidRPr="00172712" w:rsidRDefault="00172712">
      <w:r>
        <w:rPr>
          <w:rFonts w:ascii="Verdana" w:hAnsi="Verdana" w:hint="eastAsia"/>
          <w:color w:val="333333"/>
          <w:sz w:val="20"/>
          <w:szCs w:val="20"/>
          <w:shd w:val="clear" w:color="auto" w:fill="FFFFFF"/>
        </w:rPr>
        <w:t>8.</w:t>
      </w:r>
      <w:r w:rsidRPr="00172712"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 </w:t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A 30 × 50 mm2 electrolysis cell is partitioned to about 10 × 10 mm2 squares using cotton string. The movie has been recorded approximately 5 minutes after the rotation has been started.</w:t>
      </w:r>
      <w:bookmarkStart w:id="0" w:name="_GoBack"/>
      <w:bookmarkEnd w:id="0"/>
    </w:p>
    <w:sectPr w:rsidR="00172712" w:rsidRPr="001727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712"/>
    <w:rsid w:val="00172712"/>
    <w:rsid w:val="00694CC1"/>
    <w:rsid w:val="006C45D6"/>
    <w:rsid w:val="00C21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7271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1727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7271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1727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4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5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348</Words>
  <Characters>1985</Characters>
  <Application>Microsoft Office Word</Application>
  <DocSecurity>0</DocSecurity>
  <Lines>16</Lines>
  <Paragraphs>4</Paragraphs>
  <ScaleCrop>false</ScaleCrop>
  <Company/>
  <LinksUpToDate>false</LinksUpToDate>
  <CharactersWithSpaces>2329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guoxuefeijeff@163.com</dc:creator>
  <cp:lastModifiedBy>guoxuefeijeff@163.com</cp:lastModifiedBy>
  <cp:revision>1</cp:revision>
  <dcterms:created xsi:type="dcterms:W3CDTF">2015-03-14T14:01:00Z</dcterms:created>
  <dcterms:modified xsi:type="dcterms:W3CDTF">2015-03-14T14:57:00Z</dcterms:modified>
</cp:coreProperties>
</file>